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EAE71" w14:textId="77777777" w:rsidR="00785217" w:rsidRPr="00BB1F3A" w:rsidRDefault="00785217" w:rsidP="00785217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BB1F3A">
        <w:rPr>
          <w:rFonts w:ascii="Times New Roman" w:hAnsi="Times New Roman"/>
          <w:sz w:val="24"/>
          <w:szCs w:val="24"/>
        </w:rPr>
        <w:t xml:space="preserve">Приложение № </w:t>
      </w:r>
      <w:r w:rsidR="001F72E6" w:rsidRPr="00BB1F3A">
        <w:rPr>
          <w:rFonts w:ascii="Times New Roman" w:hAnsi="Times New Roman"/>
          <w:sz w:val="24"/>
          <w:szCs w:val="24"/>
        </w:rPr>
        <w:t>4</w:t>
      </w:r>
      <w:r w:rsidRPr="00BB1F3A">
        <w:rPr>
          <w:rFonts w:ascii="Times New Roman" w:hAnsi="Times New Roman"/>
          <w:sz w:val="24"/>
          <w:szCs w:val="24"/>
        </w:rPr>
        <w:t xml:space="preserve"> к Договору публичной оферты </w:t>
      </w:r>
    </w:p>
    <w:p w14:paraId="58B6F932" w14:textId="77777777" w:rsidR="00785217" w:rsidRPr="00BB1F3A" w:rsidRDefault="00785217" w:rsidP="00785217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BB1F3A">
        <w:rPr>
          <w:rFonts w:ascii="Times New Roman" w:hAnsi="Times New Roman"/>
          <w:sz w:val="24"/>
          <w:szCs w:val="24"/>
        </w:rPr>
        <w:t>на оказание услуг Спорткомплекса «Витязь»</w:t>
      </w:r>
    </w:p>
    <w:p w14:paraId="7E82CC53" w14:textId="333D81D4" w:rsidR="00785217" w:rsidRPr="00BB1F3A" w:rsidRDefault="00785217" w:rsidP="00785217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BB1F3A">
        <w:rPr>
          <w:rFonts w:ascii="Times New Roman" w:hAnsi="Times New Roman"/>
          <w:sz w:val="24"/>
          <w:szCs w:val="24"/>
        </w:rPr>
        <w:t>от «</w:t>
      </w:r>
      <w:r w:rsidR="00715E72" w:rsidRPr="0070061A">
        <w:rPr>
          <w:rFonts w:ascii="Times New Roman" w:hAnsi="Times New Roman"/>
          <w:sz w:val="24"/>
          <w:szCs w:val="24"/>
        </w:rPr>
        <w:t>0</w:t>
      </w:r>
      <w:r w:rsidR="00903554">
        <w:rPr>
          <w:rFonts w:ascii="Times New Roman" w:hAnsi="Times New Roman"/>
          <w:sz w:val="24"/>
          <w:szCs w:val="24"/>
        </w:rPr>
        <w:t>3</w:t>
      </w:r>
      <w:r w:rsidRPr="0070061A">
        <w:rPr>
          <w:rFonts w:ascii="Times New Roman" w:hAnsi="Times New Roman"/>
          <w:sz w:val="24"/>
          <w:szCs w:val="24"/>
        </w:rPr>
        <w:t xml:space="preserve">» </w:t>
      </w:r>
      <w:r w:rsidR="00903554">
        <w:rPr>
          <w:rFonts w:ascii="Times New Roman" w:hAnsi="Times New Roman"/>
          <w:sz w:val="24"/>
          <w:szCs w:val="24"/>
        </w:rPr>
        <w:t>июня</w:t>
      </w:r>
      <w:r w:rsidR="00132320" w:rsidRPr="0070061A">
        <w:rPr>
          <w:rFonts w:ascii="Times New Roman" w:hAnsi="Times New Roman"/>
          <w:sz w:val="24"/>
          <w:szCs w:val="24"/>
        </w:rPr>
        <w:t xml:space="preserve"> 202</w:t>
      </w:r>
      <w:r w:rsidR="00754DB0">
        <w:rPr>
          <w:rFonts w:ascii="Times New Roman" w:hAnsi="Times New Roman"/>
          <w:sz w:val="24"/>
          <w:szCs w:val="24"/>
        </w:rPr>
        <w:t>5</w:t>
      </w:r>
      <w:r w:rsidRPr="0070061A">
        <w:rPr>
          <w:rFonts w:ascii="Times New Roman" w:hAnsi="Times New Roman"/>
          <w:sz w:val="24"/>
          <w:szCs w:val="24"/>
        </w:rPr>
        <w:t>г.</w:t>
      </w:r>
    </w:p>
    <w:p w14:paraId="7AE59232" w14:textId="77777777" w:rsidR="00785217" w:rsidRPr="00BB1F3A" w:rsidRDefault="00785217" w:rsidP="00785217">
      <w:pPr>
        <w:pStyle w:val="a8"/>
        <w:jc w:val="right"/>
        <w:rPr>
          <w:rFonts w:ascii="Times New Roman" w:hAnsi="Times New Roman"/>
          <w:sz w:val="28"/>
          <w:szCs w:val="28"/>
        </w:rPr>
      </w:pPr>
    </w:p>
    <w:p w14:paraId="542686B8" w14:textId="77777777" w:rsidR="00797F77" w:rsidRPr="00BB1F3A" w:rsidRDefault="00A02A2D" w:rsidP="00797F77">
      <w:pPr>
        <w:jc w:val="center"/>
        <w:rPr>
          <w:b/>
          <w:sz w:val="28"/>
          <w:szCs w:val="28"/>
        </w:rPr>
      </w:pPr>
      <w:r w:rsidRPr="00BB1F3A">
        <w:rPr>
          <w:b/>
          <w:sz w:val="28"/>
          <w:szCs w:val="28"/>
        </w:rPr>
        <w:t xml:space="preserve">ПРАВИЛА ПОСЕЩЕНИЯ БАССЕЙНА </w:t>
      </w:r>
      <w:r w:rsidR="00597807" w:rsidRPr="00BB1F3A">
        <w:rPr>
          <w:b/>
          <w:sz w:val="28"/>
          <w:szCs w:val="28"/>
        </w:rPr>
        <w:t>СК «Витязь»</w:t>
      </w:r>
    </w:p>
    <w:p w14:paraId="650B12BD" w14:textId="77777777" w:rsidR="00A02A2D" w:rsidRPr="00BB1F3A" w:rsidRDefault="00A02A2D" w:rsidP="00797F77">
      <w:pPr>
        <w:jc w:val="center"/>
        <w:rPr>
          <w:b/>
          <w:sz w:val="28"/>
          <w:szCs w:val="28"/>
        </w:rPr>
      </w:pPr>
    </w:p>
    <w:p w14:paraId="74DACAF4" w14:textId="77777777" w:rsidR="00132320" w:rsidRDefault="00132320" w:rsidP="00A34F3D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</w:pPr>
      <w:r>
        <w:t>Правила посещения бассейна СК «Витязь» (далее: Правила) являются обязательными для исполнения всеми лицами, посещающими бассейн СК «Витязь» (далее: Клуб): клиентами, членами, сотрудниками, работниками, инструкторами</w:t>
      </w:r>
      <w:r w:rsidR="009A6B0B">
        <w:t>, персоналом</w:t>
      </w:r>
      <w:r>
        <w:t xml:space="preserve"> Клуба.</w:t>
      </w:r>
    </w:p>
    <w:p w14:paraId="08A8DADF" w14:textId="77777777" w:rsidR="00774EB8" w:rsidRDefault="00774EB8" w:rsidP="00A34F3D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</w:pPr>
      <w:r>
        <w:t xml:space="preserve">Настоящие Правила разработаны в соответствии с </w:t>
      </w:r>
      <w:r w:rsidR="002C1497" w:rsidRPr="002C1497">
        <w:t>ГОСТ Р 57015-2016</w:t>
      </w:r>
      <w:r w:rsidR="002C1497">
        <w:t xml:space="preserve"> «</w:t>
      </w:r>
      <w:r w:rsidR="002C1497" w:rsidRPr="002C1497">
        <w:t>Национальный стандарт Российской Федерации. Услуги населению. Услуги бассейнов. Общие требования</w:t>
      </w:r>
      <w:r w:rsidR="002C1497">
        <w:t>»</w:t>
      </w:r>
      <w:r>
        <w:t xml:space="preserve">; </w:t>
      </w:r>
      <w:r w:rsidR="008C1942"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молодежи»;</w:t>
      </w:r>
      <w:r>
        <w:t xml:space="preserve"> </w:t>
      </w:r>
      <w:r w:rsidR="009655E7">
        <w:t>Санитарными Правилами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</w:t>
      </w:r>
      <w:r>
        <w:t>; ГОСТ Р52025-20</w:t>
      </w:r>
      <w:r w:rsidR="004F0ABD">
        <w:t>21</w:t>
      </w:r>
      <w:r>
        <w:t xml:space="preserve"> «Услуги физкультурно-оздоровительные и спортивные: требования безопасности потребителей», и направлены на обеспечение безопасности посетителей бассейна во время посещения бассейна. Устанавливают права и обязанности, определяют механизм реализации прав, а также устанавливают ряд запретов, не допускающих действия, которые могут причинить вред здоровью и жизни посетителей и окружающих лиц.</w:t>
      </w:r>
    </w:p>
    <w:p w14:paraId="50E14399" w14:textId="77777777" w:rsidR="00B01101" w:rsidRPr="00E70F30" w:rsidRDefault="00D16DE2" w:rsidP="00A34F3D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</w:pPr>
      <w:r w:rsidRPr="00BB1F3A">
        <w:rPr>
          <w:bdr w:val="none" w:sz="0" w:space="0" w:color="auto" w:frame="1"/>
        </w:rPr>
        <w:t xml:space="preserve">Посещение </w:t>
      </w:r>
      <w:r w:rsidR="00B01101" w:rsidRPr="00BB1F3A">
        <w:rPr>
          <w:bdr w:val="none" w:sz="0" w:space="0" w:color="auto" w:frame="1"/>
        </w:rPr>
        <w:t>плавательного бассейна осуществляется по</w:t>
      </w:r>
      <w:r w:rsidRPr="00BB1F3A">
        <w:rPr>
          <w:bdr w:val="none" w:sz="0" w:space="0" w:color="auto" w:frame="1"/>
        </w:rPr>
        <w:t xml:space="preserve"> </w:t>
      </w:r>
      <w:r w:rsidR="00B01101" w:rsidRPr="00BB1F3A">
        <w:rPr>
          <w:bdr w:val="none" w:sz="0" w:space="0" w:color="auto" w:frame="1"/>
        </w:rPr>
        <w:t xml:space="preserve">абонементам, клубным картам, или разовым посещениям при обязательном наличии </w:t>
      </w:r>
      <w:r w:rsidR="004F0ABD" w:rsidRPr="00BB1F3A">
        <w:rPr>
          <w:bdr w:val="none" w:sz="0" w:space="0" w:color="auto" w:frame="1"/>
        </w:rPr>
        <w:t>документа,</w:t>
      </w:r>
      <w:r w:rsidR="00B01101" w:rsidRPr="00BB1F3A">
        <w:rPr>
          <w:bdr w:val="none" w:sz="0" w:space="0" w:color="auto" w:frame="1"/>
        </w:rPr>
        <w:t xml:space="preserve"> удостоверяющего личность (паспорт, удостоверение личности военнослужа</w:t>
      </w:r>
      <w:r w:rsidR="00A34F3D" w:rsidRPr="00BB1F3A">
        <w:rPr>
          <w:bdr w:val="none" w:sz="0" w:space="0" w:color="auto" w:frame="1"/>
        </w:rPr>
        <w:t>щего, водительское удостоверении)</w:t>
      </w:r>
      <w:r w:rsidR="00B01101" w:rsidRPr="00BB1F3A">
        <w:rPr>
          <w:bdr w:val="none" w:sz="0" w:space="0" w:color="auto" w:frame="1"/>
        </w:rPr>
        <w:t>.</w:t>
      </w:r>
    </w:p>
    <w:p w14:paraId="6CEB3353" w14:textId="77777777" w:rsidR="00E70F30" w:rsidRPr="00BB1F3A" w:rsidRDefault="00E70F30" w:rsidP="00A34F3D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</w:pPr>
      <w:r>
        <w:rPr>
          <w:bdr w:val="none" w:sz="0" w:space="0" w:color="auto" w:frame="1"/>
        </w:rPr>
        <w:t>В бассейн Клуба допускаются лица, умеющие плавать. Лицам, не умеющим плавать, предлагается пройти курсы обучения плаванию.</w:t>
      </w:r>
    </w:p>
    <w:p w14:paraId="161CE2D4" w14:textId="77777777" w:rsidR="00B01101" w:rsidRPr="00BB1F3A" w:rsidRDefault="00B01101" w:rsidP="00A34F3D">
      <w:pPr>
        <w:numPr>
          <w:ilvl w:val="0"/>
          <w:numId w:val="3"/>
        </w:numPr>
        <w:tabs>
          <w:tab w:val="left" w:pos="284"/>
        </w:tabs>
        <w:ind w:left="0" w:firstLine="0"/>
        <w:contextualSpacing/>
        <w:jc w:val="both"/>
      </w:pPr>
      <w:r w:rsidRPr="00BB1F3A">
        <w:rPr>
          <w:bdr w:val="none" w:sz="0" w:space="0" w:color="auto" w:frame="1"/>
        </w:rPr>
        <w:t xml:space="preserve">Детям </w:t>
      </w:r>
      <w:r w:rsidR="00D16DE2" w:rsidRPr="00BB1F3A">
        <w:rPr>
          <w:bdr w:val="none" w:sz="0" w:space="0" w:color="auto" w:frame="1"/>
        </w:rPr>
        <w:t>дошкольного и младшего школьного возраста (</w:t>
      </w:r>
      <w:r w:rsidRPr="00BB1F3A">
        <w:rPr>
          <w:bdr w:val="none" w:sz="0" w:space="0" w:color="auto" w:frame="1"/>
        </w:rPr>
        <w:t>до 1</w:t>
      </w:r>
      <w:r w:rsidR="00D16DE2" w:rsidRPr="00BB1F3A">
        <w:rPr>
          <w:bdr w:val="none" w:sz="0" w:space="0" w:color="auto" w:frame="1"/>
        </w:rPr>
        <w:t>1</w:t>
      </w:r>
      <w:r w:rsidRPr="00BB1F3A">
        <w:rPr>
          <w:bdr w:val="none" w:sz="0" w:space="0" w:color="auto" w:frame="1"/>
        </w:rPr>
        <w:t xml:space="preserve"> лет</w:t>
      </w:r>
      <w:r w:rsidR="00D16DE2" w:rsidRPr="00BB1F3A">
        <w:rPr>
          <w:bdr w:val="none" w:sz="0" w:space="0" w:color="auto" w:frame="1"/>
        </w:rPr>
        <w:t>)</w:t>
      </w:r>
      <w:r w:rsidRPr="00BB1F3A">
        <w:rPr>
          <w:bdr w:val="none" w:sz="0" w:space="0" w:color="auto" w:frame="1"/>
        </w:rPr>
        <w:t xml:space="preserve"> необходимо предоставлять результаты пара</w:t>
      </w:r>
      <w:r w:rsidR="00D16DE2" w:rsidRPr="00BB1F3A">
        <w:rPr>
          <w:bdr w:val="none" w:sz="0" w:space="0" w:color="auto" w:frame="1"/>
        </w:rPr>
        <w:t xml:space="preserve">зитологического обследования на </w:t>
      </w:r>
      <w:r w:rsidRPr="00BB1F3A">
        <w:rPr>
          <w:bdr w:val="none" w:sz="0" w:space="0" w:color="auto" w:frame="1"/>
        </w:rPr>
        <w:t>энтеробиоз:</w:t>
      </w:r>
    </w:p>
    <w:p w14:paraId="6D36933D" w14:textId="77777777" w:rsidR="00B01101" w:rsidRPr="00BB1F3A" w:rsidRDefault="00B01101" w:rsidP="00B01101">
      <w:pPr>
        <w:tabs>
          <w:tab w:val="left" w:pos="284"/>
          <w:tab w:val="left" w:pos="426"/>
        </w:tabs>
        <w:textAlignment w:val="baseline"/>
      </w:pPr>
      <w:r w:rsidRPr="00BB1F3A">
        <w:rPr>
          <w:bdr w:val="none" w:sz="0" w:space="0" w:color="auto" w:frame="1"/>
        </w:rPr>
        <w:t>- перед приемом в плавательную группу, в дальнейшем не менее 1 раза в три месяца;</w:t>
      </w:r>
    </w:p>
    <w:p w14:paraId="61BB7C26" w14:textId="77777777" w:rsidR="008320EC" w:rsidRPr="00BB1F3A" w:rsidRDefault="00B01101" w:rsidP="00B01101">
      <w:pPr>
        <w:jc w:val="both"/>
        <w:rPr>
          <w:bdr w:val="none" w:sz="0" w:space="0" w:color="auto" w:frame="1"/>
        </w:rPr>
      </w:pPr>
      <w:r w:rsidRPr="00BB1F3A">
        <w:rPr>
          <w:bdr w:val="none" w:sz="0" w:space="0" w:color="auto" w:frame="1"/>
        </w:rPr>
        <w:t>- при разовых посещениях - перед каждым посещением, если разрыв между ними более двух месяцев.</w:t>
      </w:r>
      <w:r w:rsidR="008320EC">
        <w:rPr>
          <w:bdr w:val="none" w:sz="0" w:space="0" w:color="auto" w:frame="1"/>
        </w:rPr>
        <w:t xml:space="preserve"> Обязанность за предоставление медицинской информации (справки) возлагается на законных представителей несовершеннолетних.</w:t>
      </w:r>
    </w:p>
    <w:p w14:paraId="7096BAB5" w14:textId="77777777" w:rsidR="00641397" w:rsidRPr="00BB1F3A" w:rsidRDefault="00641397" w:rsidP="00641397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bdr w:val="none" w:sz="0" w:space="0" w:color="auto" w:frame="1"/>
        </w:rPr>
      </w:pPr>
      <w:r w:rsidRPr="00BB1F3A">
        <w:rPr>
          <w:bdr w:val="none" w:sz="0" w:space="0" w:color="auto" w:frame="1"/>
        </w:rPr>
        <w:t xml:space="preserve">Дети могут посещать бассейн и сауну только при наличии разрешения врача-педиатра. </w:t>
      </w:r>
    </w:p>
    <w:p w14:paraId="6185AA16" w14:textId="77777777" w:rsidR="00A34F3D" w:rsidRPr="00BB1F3A" w:rsidRDefault="00A34F3D" w:rsidP="00A34F3D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t xml:space="preserve">При возникновении неблагоприятной санитарно-эпидемической ситуации в данном населенном месте (городе, районе) </w:t>
      </w:r>
      <w:r w:rsidRPr="00BB1F3A">
        <w:rPr>
          <w:shd w:val="clear" w:color="auto" w:fill="FFFFFF"/>
        </w:rPr>
        <w:t>администрация Клуба вправе прекратить допуск посетителей в бассейн, не прошедших медицинский осмотр с проведением соответствующих анализов.</w:t>
      </w:r>
    </w:p>
    <w:p w14:paraId="00BFEE2A" w14:textId="77777777" w:rsidR="00AC606A" w:rsidRDefault="00B01101" w:rsidP="00AC606A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bdr w:val="none" w:sz="0" w:space="0" w:color="auto" w:frame="1"/>
        </w:rPr>
        <w:t>Для детей (от 11 до 18 лет) и взрослых (от 18 и старше лет)</w:t>
      </w:r>
      <w:r w:rsidR="00641397" w:rsidRPr="00BB1F3A">
        <w:rPr>
          <w:bdr w:val="none" w:sz="0" w:space="0" w:color="auto" w:frame="1"/>
        </w:rPr>
        <w:t>, а также посетителям старше 70 лет и лицам с ограниченными возможностями здоровья</w:t>
      </w:r>
      <w:r w:rsidRPr="00BB1F3A">
        <w:rPr>
          <w:bdr w:val="none" w:sz="0" w:space="0" w:color="auto" w:frame="1"/>
        </w:rPr>
        <w:t xml:space="preserve"> </w:t>
      </w:r>
      <w:r w:rsidR="009C0904" w:rsidRPr="00BB1F3A">
        <w:rPr>
          <w:bdr w:val="none" w:sz="0" w:space="0" w:color="auto" w:frame="1"/>
        </w:rPr>
        <w:t>рекомендуется</w:t>
      </w:r>
      <w:r w:rsidRPr="00BB1F3A">
        <w:rPr>
          <w:bdr w:val="none" w:sz="0" w:space="0" w:color="auto" w:frame="1"/>
        </w:rPr>
        <w:t xml:space="preserve"> предоставлять медицинскую справку от учреждения здравоохранения об отсутствии противопоказаний к посещению бассейна.</w:t>
      </w:r>
    </w:p>
    <w:p w14:paraId="699CCD19" w14:textId="77777777" w:rsidR="00AC606A" w:rsidRPr="00AC606A" w:rsidRDefault="00AC606A" w:rsidP="00AC606A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AC606A">
        <w:rPr>
          <w:color w:val="000000"/>
        </w:rPr>
        <w:t>Дети до 5 лет допускаются к посещению большой чаши бассейна только в сопровождении персонального тренера (индивидуально) СК «Витязь».</w:t>
      </w:r>
      <w:r>
        <w:t xml:space="preserve"> </w:t>
      </w:r>
      <w:r w:rsidRPr="00AC606A">
        <w:rPr>
          <w:color w:val="000000"/>
        </w:rPr>
        <w:t>Дети с 5 до 14 лет могут заниматься в большом бассейне индивидуально и/или в специально предусмотренных групповых программах в сопровождении тренера СК «Витязь», и/или посещать большой бассейн с родителями под их присмотром.</w:t>
      </w:r>
    </w:p>
    <w:p w14:paraId="5C000BE0" w14:textId="17C487DC" w:rsidR="00E70F30" w:rsidRPr="00E70F30" w:rsidRDefault="00B01101" w:rsidP="00AC606A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bookmarkStart w:id="0" w:name="_GoBack"/>
      <w:bookmarkEnd w:id="0"/>
      <w:r w:rsidRPr="00AC606A">
        <w:rPr>
          <w:bdr w:val="none" w:sz="0" w:space="0" w:color="auto" w:frame="1"/>
        </w:rPr>
        <w:t xml:space="preserve">Дети с 14 лет </w:t>
      </w:r>
      <w:r w:rsidRPr="00AC606A">
        <w:rPr>
          <w:color w:val="000000"/>
        </w:rPr>
        <w:t>допускаются</w:t>
      </w:r>
      <w:r w:rsidRPr="00AC606A">
        <w:rPr>
          <w:bdr w:val="none" w:sz="0" w:space="0" w:color="auto" w:frame="1"/>
        </w:rPr>
        <w:t xml:space="preserve"> к самостоятель</w:t>
      </w:r>
      <w:r w:rsidR="009C0904" w:rsidRPr="00AC606A">
        <w:rPr>
          <w:bdr w:val="none" w:sz="0" w:space="0" w:color="auto" w:frame="1"/>
        </w:rPr>
        <w:t>ному посещению сеансов плавания</w:t>
      </w:r>
      <w:r w:rsidRPr="00AC606A">
        <w:rPr>
          <w:bdr w:val="none" w:sz="0" w:space="0" w:color="auto" w:frame="1"/>
        </w:rPr>
        <w:t xml:space="preserve">. </w:t>
      </w:r>
    </w:p>
    <w:p w14:paraId="08D47575" w14:textId="77777777" w:rsidR="00B01101" w:rsidRPr="00BB1F3A" w:rsidRDefault="00E70F30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>
        <w:rPr>
          <w:bdr w:val="none" w:sz="0" w:space="0" w:color="auto" w:frame="1"/>
        </w:rPr>
        <w:t xml:space="preserve">При наличии медицинских ограничений к занятию физкультурой и спортом, либо плохом самочувствии, утомлении, обязательно сообщить об этом персоналу </w:t>
      </w:r>
      <w:r w:rsidR="009A6B0B">
        <w:rPr>
          <w:bdr w:val="none" w:sz="0" w:space="0" w:color="auto" w:frame="1"/>
        </w:rPr>
        <w:t>Клуба</w:t>
      </w:r>
      <w:r>
        <w:rPr>
          <w:bdr w:val="none" w:sz="0" w:space="0" w:color="auto" w:frame="1"/>
        </w:rPr>
        <w:t>.</w:t>
      </w:r>
      <w:r w:rsidR="00B01101" w:rsidRPr="00BB1F3A">
        <w:rPr>
          <w:bdr w:val="none" w:sz="0" w:space="0" w:color="auto" w:frame="1"/>
        </w:rPr>
        <w:t xml:space="preserve"> </w:t>
      </w:r>
    </w:p>
    <w:p w14:paraId="59AABE41" w14:textId="77777777" w:rsidR="00B01101" w:rsidRPr="009A6B0B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Посетитель бассейна должен иметь при себе купальную одежду, резиновую обувь, шапочку для плавания, полотенце, мыло, губку. Предметы гигиены должны быть в пластиковой таре и находиться в пакете. Не допускается посещение бассейна при отсутствии купальной одежды, шапочки для плавания и предметов гигиены.</w:t>
      </w:r>
    </w:p>
    <w:p w14:paraId="065198A9" w14:textId="77777777" w:rsidR="009A6B0B" w:rsidRPr="00BB1F3A" w:rsidRDefault="009A6B0B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>
        <w:rPr>
          <w:color w:val="000000"/>
        </w:rPr>
        <w:lastRenderedPageBreak/>
        <w:t>Вести себя спокойно в раздевалках, не мешать раздеваться и одеваться соседям, аккуратно складывать свою одежду в шкафчик, не создавать конфликтных ситуаций, быть вежливым в общении друг с другом и персоналом Клуба.</w:t>
      </w:r>
    </w:p>
    <w:p w14:paraId="035A4518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Посетитель бассейна до прохода в воду должен тщательно принять душ с применением средств гигиены, без купальной одежды.</w:t>
      </w:r>
    </w:p>
    <w:p w14:paraId="391957F3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 xml:space="preserve">Вход в воду и окончание занятий осуществляются исключительно по разрешению инструктора </w:t>
      </w:r>
      <w:r w:rsidR="00132320">
        <w:rPr>
          <w:color w:val="000000"/>
        </w:rPr>
        <w:t>Клуба</w:t>
      </w:r>
      <w:r w:rsidRPr="00BB1F3A">
        <w:rPr>
          <w:color w:val="000000"/>
        </w:rPr>
        <w:t xml:space="preserve"> по его команде. </w:t>
      </w:r>
    </w:p>
    <w:p w14:paraId="1C4FE1E4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При плавании в бассейне на одной дорожке нескольких человек посетители бассейна должны держаться правой стороны, обгонять слева, отдыхать в углах дорожки, не создавая помех друг другу.</w:t>
      </w:r>
    </w:p>
    <w:p w14:paraId="3F99AEC9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Для освобождения полости рта и носа от попавшей воды следует пользоваться сливными канавками.</w:t>
      </w:r>
    </w:p>
    <w:p w14:paraId="05D32F63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После окончания занятий посетитель бассейна в течение не более 5-7 минут принимает душ, выжимает купальную одежду, вытирается полотенцем и только после этого переходит в раздевалку.</w:t>
      </w:r>
      <w:r w:rsidR="00EB09C9" w:rsidRPr="00BB1F3A">
        <w:rPr>
          <w:color w:val="000000"/>
        </w:rPr>
        <w:t xml:space="preserve"> </w:t>
      </w:r>
    </w:p>
    <w:p w14:paraId="11CD9EB1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 xml:space="preserve">Посетитель бассейна не более чем через 15 минут после окончания занятий должен покинуть раздевалку. </w:t>
      </w:r>
    </w:p>
    <w:p w14:paraId="184DA8D8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 xml:space="preserve">Посетитель бассейна должен строго соблюдать правила техники безопасности, противопожарной безопасности, санитарно-гигиенические требования, выполнять требования персонала бассейна, в том числе требования медицинского персонала бассейна в части соблюдения санитарно-гигиенических требований. </w:t>
      </w:r>
    </w:p>
    <w:p w14:paraId="76533750" w14:textId="77777777" w:rsidR="00B01101" w:rsidRPr="00BB1F3A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Посетитель бассейна должен соблюдать общественный порядок и общепринятые нормы поведения, вести себя уважительно по отношению к другим посетителям, персоналу бассейна, не допускать действий, создающих опасность для окружающих.</w:t>
      </w:r>
    </w:p>
    <w:p w14:paraId="717DF7E3" w14:textId="77777777" w:rsidR="00B01101" w:rsidRPr="009A6B0B" w:rsidRDefault="00B01101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 xml:space="preserve">Посетители бассейна должны бережно относиться к имуществу </w:t>
      </w:r>
      <w:r w:rsidR="009A6B0B">
        <w:rPr>
          <w:color w:val="000000"/>
        </w:rPr>
        <w:t>Клуба</w:t>
      </w:r>
      <w:r w:rsidRPr="00BB1F3A">
        <w:rPr>
          <w:color w:val="000000"/>
        </w:rPr>
        <w:t>, не допускать его порчу или утрату.</w:t>
      </w:r>
      <w:r w:rsidR="009A6B0B">
        <w:rPr>
          <w:color w:val="000000"/>
        </w:rPr>
        <w:t xml:space="preserve"> Применять инвентарь и оборудование строго по назначению.</w:t>
      </w:r>
      <w:r w:rsidRPr="00BB1F3A">
        <w:rPr>
          <w:color w:val="000000"/>
        </w:rPr>
        <w:t xml:space="preserve"> После окончания занятий посетитель бассейна должен вернуть на место, используемый инвентарь или оборудование.</w:t>
      </w:r>
    </w:p>
    <w:p w14:paraId="089BBB2D" w14:textId="77777777" w:rsidR="009A6B0B" w:rsidRPr="00426746" w:rsidRDefault="009A6B0B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>
        <w:rPr>
          <w:color w:val="000000"/>
        </w:rPr>
        <w:t>В случае получения травмы, возникновения во время занятий в воде болевых ощущений в суставах, мышцах конечностей, судорог, сильного покраснения глаз или кожи, возникновения кровотечения, а также при плохом самочувствии, прекратить занятие и сообщить о этом персоналу Клуба.</w:t>
      </w:r>
    </w:p>
    <w:p w14:paraId="59685CA0" w14:textId="77777777" w:rsidR="00426746" w:rsidRPr="00BB1F3A" w:rsidRDefault="00426746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>
        <w:rPr>
          <w:color w:val="000000"/>
        </w:rPr>
        <w:t xml:space="preserve">При наличии условий, мешающих проведению занятий или угрожающих жизни и здоровью, прекратить занятия до устранения этих причин. </w:t>
      </w:r>
    </w:p>
    <w:p w14:paraId="13B65792" w14:textId="77777777" w:rsidR="00B01101" w:rsidRPr="00BB1F3A" w:rsidRDefault="00426746" w:rsidP="00B01101">
      <w:pPr>
        <w:numPr>
          <w:ilvl w:val="0"/>
          <w:numId w:val="3"/>
        </w:numPr>
        <w:tabs>
          <w:tab w:val="left" w:pos="284"/>
          <w:tab w:val="left" w:pos="426"/>
        </w:tabs>
        <w:ind w:left="0" w:firstLine="0"/>
        <w:contextualSpacing/>
        <w:jc w:val="both"/>
        <w:textAlignment w:val="baseline"/>
      </w:pPr>
      <w:r>
        <w:rPr>
          <w:color w:val="000000"/>
        </w:rPr>
        <w:t>При посещении</w:t>
      </w:r>
      <w:r w:rsidR="00B01101" w:rsidRPr="00BB1F3A">
        <w:rPr>
          <w:color w:val="000000"/>
        </w:rPr>
        <w:t xml:space="preserve"> бассейна</w:t>
      </w:r>
      <w:r w:rsidR="00641397" w:rsidRPr="00BB1F3A">
        <w:rPr>
          <w:color w:val="000000"/>
        </w:rPr>
        <w:t xml:space="preserve"> </w:t>
      </w:r>
      <w:r w:rsidR="00B01101" w:rsidRPr="00BB1F3A">
        <w:rPr>
          <w:b/>
          <w:color w:val="000000"/>
          <w:u w:val="single"/>
        </w:rPr>
        <w:t>запрещается</w:t>
      </w:r>
      <w:r w:rsidR="00B01101" w:rsidRPr="00BB1F3A">
        <w:rPr>
          <w:color w:val="000000"/>
        </w:rPr>
        <w:t>:</w:t>
      </w:r>
    </w:p>
    <w:p w14:paraId="554A2FAA" w14:textId="77777777" w:rsidR="00B01101" w:rsidRPr="00426746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color w:val="000000"/>
        </w:rPr>
      </w:pPr>
      <w:r w:rsidRPr="00BB1F3A">
        <w:t>передавать абонемент или клубную карту другому лицу;</w:t>
      </w:r>
    </w:p>
    <w:p w14:paraId="1A136C5E" w14:textId="77777777" w:rsidR="00426746" w:rsidRPr="00426746" w:rsidRDefault="00426746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color w:val="000000"/>
        </w:rPr>
      </w:pPr>
      <w:r>
        <w:t>пользоваться средствами связи на территории бассейна (телефоны, смартфоны и пр.);</w:t>
      </w:r>
    </w:p>
    <w:p w14:paraId="7631234B" w14:textId="77777777" w:rsidR="00426746" w:rsidRPr="00426746" w:rsidRDefault="00426746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color w:val="000000"/>
        </w:rPr>
      </w:pPr>
      <w:r>
        <w:t>посещение бассейна в состоянии алкогольного или наркотического опьянения;</w:t>
      </w:r>
    </w:p>
    <w:p w14:paraId="5623E995" w14:textId="77777777" w:rsidR="00426746" w:rsidRPr="00426746" w:rsidRDefault="00426746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color w:val="000000"/>
        </w:rPr>
      </w:pPr>
      <w:r>
        <w:t>употребление пищи и напитков в раздевалке и чаше бассейна;</w:t>
      </w:r>
    </w:p>
    <w:p w14:paraId="3AC4E45A" w14:textId="77777777" w:rsidR="00426746" w:rsidRPr="00426746" w:rsidRDefault="00426746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color w:val="000000"/>
        </w:rPr>
      </w:pPr>
      <w:r>
        <w:t>курить, мусорить,</w:t>
      </w:r>
      <w:r w:rsidRPr="00426746">
        <w:t xml:space="preserve"> </w:t>
      </w:r>
      <w:r>
        <w:t>на территории бассейна, справлять естественные потребности в воду бассейна;</w:t>
      </w:r>
    </w:p>
    <w:p w14:paraId="2E7927C3" w14:textId="77777777" w:rsidR="00426746" w:rsidRPr="00BB1F3A" w:rsidRDefault="00426746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color w:val="000000"/>
        </w:rPr>
      </w:pPr>
      <w:r>
        <w:t>перед посещением бассейна втирать в кожу кремы, масла, мази, гели и пр.;</w:t>
      </w:r>
    </w:p>
    <w:p w14:paraId="78F74039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бегать в бассейне, ходить босиком на ванне бассейна;</w:t>
      </w:r>
    </w:p>
    <w:p w14:paraId="4067C97C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прыгать (нырять) с края чаши бассейна;</w:t>
      </w:r>
    </w:p>
    <w:p w14:paraId="68A980C5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проныривать вдоль и поперек дорожек, садиться на разделительные дорожки;</w:t>
      </w:r>
    </w:p>
    <w:p w14:paraId="49BE06E4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нырять вниз головой на мелкой части чаши бассейна;</w:t>
      </w:r>
    </w:p>
    <w:p w14:paraId="1A1B464D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пользоваться ластами, лопатками без согласования с инструктором;</w:t>
      </w:r>
    </w:p>
    <w:p w14:paraId="2364B9E9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погружаться в воду на задержанном дыхании;</w:t>
      </w:r>
    </w:p>
    <w:p w14:paraId="6A3CF37D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входить в воду с жевательной резинкой;</w:t>
      </w:r>
    </w:p>
    <w:p w14:paraId="3F55E611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>самостоятельно регулировать любое инженерно-техническое оборудование бассейна;</w:t>
      </w:r>
    </w:p>
    <w:p w14:paraId="5D67E3FB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bdr w:val="none" w:sz="0" w:space="0" w:color="auto" w:frame="1"/>
        </w:rPr>
      </w:pPr>
      <w:r w:rsidRPr="00BB1F3A">
        <w:t>п</w:t>
      </w:r>
      <w:r w:rsidRPr="00BB1F3A">
        <w:rPr>
          <w:bdr w:val="none" w:sz="0" w:space="0" w:color="auto" w:frame="1"/>
        </w:rPr>
        <w:t>ользоваться в душе бассейна бритвенными принадлежностями, средствами для эпиляции и стеклянной тарой;</w:t>
      </w:r>
    </w:p>
    <w:p w14:paraId="75A1EACC" w14:textId="77777777" w:rsidR="00B01101" w:rsidRPr="00BB1F3A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  <w:rPr>
          <w:bdr w:val="none" w:sz="0" w:space="0" w:color="auto" w:frame="1"/>
        </w:rPr>
      </w:pPr>
      <w:r w:rsidRPr="00BB1F3A">
        <w:rPr>
          <w:color w:val="000000"/>
        </w:rPr>
        <w:t xml:space="preserve"> захватывать друг друга в воде, подныривать друг под друга, пугать, плескать водой в лицо, подавать ложные сигналы о бедствии;</w:t>
      </w:r>
    </w:p>
    <w:p w14:paraId="5FB99369" w14:textId="77777777" w:rsidR="00B01101" w:rsidRPr="00AF78A5" w:rsidRDefault="00B01101" w:rsidP="00B01101">
      <w:pPr>
        <w:numPr>
          <w:ilvl w:val="1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 xml:space="preserve"> посещать бассейн с открытыми ранами, инфекционными, кожными, а также другими видами заболеваний. </w:t>
      </w:r>
    </w:p>
    <w:p w14:paraId="39B733CE" w14:textId="06766A27" w:rsidR="00AF78A5" w:rsidRDefault="00AF78A5" w:rsidP="00AF415F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>
        <w:lastRenderedPageBreak/>
        <w:t>В душевых помещениях запрещается: облокачиваться или наваливаться на перегородки, двери, сантехническое оборудование, использовать их не по назначению; вставать на лавки, сидеть или висеть на перегородках и иных конструкциях; размещать на перегородках предметы, создающие дополнительную нагрузку.</w:t>
      </w:r>
    </w:p>
    <w:p w14:paraId="3BD398AA" w14:textId="42EBF12A" w:rsidR="00AF78A5" w:rsidRDefault="00AF78A5" w:rsidP="00934019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>
        <w:t>Посетители обязаны: пользоваться душевыми и оборудованием строго по назначению; соблюдать осторожность при передвижении по мокрому полу, использовать резиновую обувь; незамедлительно сообщать персоналу обо всех выявленных повреждениях или неисправностях в душевой.</w:t>
      </w:r>
    </w:p>
    <w:p w14:paraId="166EDC99" w14:textId="77777777" w:rsidR="008D2361" w:rsidRDefault="008D2361" w:rsidP="00B01101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8D2361">
        <w:t>Ответственность за травмы и несчастные случаи, возникшие вследствие несоблюдения посетителями настоящих правил, несут сами посетители; администрация клуба не несёт ответственности за последствия неправильного или неосторожного использования оборудования душевых кабин.</w:t>
      </w:r>
    </w:p>
    <w:p w14:paraId="6D59145C" w14:textId="477CB66A" w:rsidR="00B01101" w:rsidRPr="00BB1F3A" w:rsidRDefault="00B01101" w:rsidP="00B01101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</w:rPr>
        <w:t xml:space="preserve">Перед </w:t>
      </w:r>
      <w:r w:rsidR="009A6B0B">
        <w:rPr>
          <w:color w:val="000000"/>
        </w:rPr>
        <w:t>приобретением</w:t>
      </w:r>
      <w:r w:rsidRPr="00BB1F3A">
        <w:rPr>
          <w:color w:val="000000"/>
        </w:rPr>
        <w:t xml:space="preserve"> </w:t>
      </w:r>
      <w:r w:rsidR="009A6B0B">
        <w:rPr>
          <w:color w:val="000000"/>
        </w:rPr>
        <w:t>у</w:t>
      </w:r>
      <w:r w:rsidRPr="00BB1F3A">
        <w:rPr>
          <w:color w:val="000000"/>
        </w:rPr>
        <w:t>слуг</w:t>
      </w:r>
      <w:r w:rsidR="009A6B0B">
        <w:rPr>
          <w:color w:val="000000"/>
        </w:rPr>
        <w:t xml:space="preserve"> бассейна</w:t>
      </w:r>
      <w:r w:rsidRPr="00BB1F3A">
        <w:rPr>
          <w:color w:val="000000"/>
        </w:rPr>
        <w:t xml:space="preserve"> рекомендуется обследоваться у врача, принимая во внимание перечень заболеваний, являющихся противопоказаниями к занятиям оздоровительным плаванием.</w:t>
      </w:r>
    </w:p>
    <w:p w14:paraId="0D6EF8DF" w14:textId="77777777" w:rsidR="00B01101" w:rsidRPr="00BB1F3A" w:rsidRDefault="00B01101" w:rsidP="00D47061">
      <w:pPr>
        <w:numPr>
          <w:ilvl w:val="0"/>
          <w:numId w:val="3"/>
        </w:numPr>
        <w:tabs>
          <w:tab w:val="left" w:pos="0"/>
        </w:tabs>
        <w:ind w:left="0" w:firstLine="0"/>
        <w:contextualSpacing/>
        <w:jc w:val="both"/>
        <w:textAlignment w:val="baseline"/>
      </w:pPr>
      <w:r w:rsidRPr="00BB1F3A">
        <w:rPr>
          <w:color w:val="000000"/>
          <w:u w:val="single"/>
        </w:rPr>
        <w:t>Абсолютные противопоказания</w:t>
      </w:r>
      <w:r w:rsidRPr="00BB1F3A">
        <w:rPr>
          <w:color w:val="000000"/>
        </w:rPr>
        <w:t>:</w:t>
      </w:r>
    </w:p>
    <w:p w14:paraId="754E48C4" w14:textId="77777777" w:rsidR="00B01101" w:rsidRPr="00BB1F3A" w:rsidRDefault="00B01101" w:rsidP="00B01101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Эпилепсия</w:t>
      </w:r>
    </w:p>
    <w:p w14:paraId="574A8B87" w14:textId="77777777" w:rsidR="00B01101" w:rsidRPr="00BB1F3A" w:rsidRDefault="00B01101" w:rsidP="00B01101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Туберкулез</w:t>
      </w:r>
    </w:p>
    <w:p w14:paraId="61D78B7D" w14:textId="77777777" w:rsidR="00B01101" w:rsidRPr="00BB1F3A" w:rsidRDefault="00B01101" w:rsidP="00B01101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хронические нагноительные заболевания кожи, пиодермия</w:t>
      </w:r>
    </w:p>
    <w:p w14:paraId="250F2543" w14:textId="77777777" w:rsidR="00B01101" w:rsidRPr="00BB1F3A" w:rsidRDefault="00B01101" w:rsidP="00B01101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ихтиоз в выраженной форме</w:t>
      </w:r>
    </w:p>
    <w:p w14:paraId="51152F90" w14:textId="77777777" w:rsidR="00B01101" w:rsidRPr="00BB1F3A" w:rsidRDefault="007E2113" w:rsidP="00B01101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>
        <w:rPr>
          <w:color w:val="000000"/>
        </w:rPr>
        <w:t>чешуйчатый лишай</w:t>
      </w:r>
      <w:r w:rsidR="00B01101" w:rsidRPr="00BB1F3A">
        <w:rPr>
          <w:color w:val="000000"/>
        </w:rPr>
        <w:t xml:space="preserve"> при значительном распространении</w:t>
      </w:r>
    </w:p>
    <w:p w14:paraId="34CE984E" w14:textId="77777777" w:rsidR="00B01101" w:rsidRPr="00BB1F3A" w:rsidRDefault="00B01101" w:rsidP="00B01101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гельминтозы</w:t>
      </w:r>
    </w:p>
    <w:p w14:paraId="74B5BEE0" w14:textId="77777777" w:rsidR="009E12A3" w:rsidRDefault="00B01101" w:rsidP="009E12A3">
      <w:pPr>
        <w:numPr>
          <w:ilvl w:val="0"/>
          <w:numId w:val="6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грибковые заболевания кожных покровов, ногтевых пластинок</w:t>
      </w:r>
    </w:p>
    <w:p w14:paraId="7B688FB5" w14:textId="77777777" w:rsidR="00B01101" w:rsidRPr="009E12A3" w:rsidRDefault="00B01101" w:rsidP="004845CA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jc w:val="both"/>
        <w:rPr>
          <w:color w:val="000000"/>
        </w:rPr>
      </w:pPr>
      <w:r w:rsidRPr="009E12A3">
        <w:rPr>
          <w:color w:val="000000"/>
          <w:u w:val="single"/>
        </w:rPr>
        <w:t>Относительные противопоказания:</w:t>
      </w:r>
    </w:p>
    <w:p w14:paraId="755E082A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 xml:space="preserve">сахарный диабет (у детей), учитывая стаж заболевания, </w:t>
      </w:r>
      <w:proofErr w:type="spellStart"/>
      <w:r w:rsidRPr="00BB1F3A">
        <w:rPr>
          <w:color w:val="000000"/>
        </w:rPr>
        <w:t>инсулинозависимость</w:t>
      </w:r>
      <w:proofErr w:type="spellEnd"/>
    </w:p>
    <w:p w14:paraId="336C2560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бронхиальная астма (у детей), учитывая частоту приступов, длительность ремиссии</w:t>
      </w:r>
    </w:p>
    <w:p w14:paraId="56E29FED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врожденные или приобретенные пороки сердечных клапанов (степень компенсации)</w:t>
      </w:r>
    </w:p>
    <w:p w14:paraId="4F1E2EF3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 xml:space="preserve">выраженная форма </w:t>
      </w:r>
      <w:proofErr w:type="spellStart"/>
      <w:r w:rsidRPr="00BB1F3A">
        <w:rPr>
          <w:color w:val="000000"/>
        </w:rPr>
        <w:t>гипо</w:t>
      </w:r>
      <w:proofErr w:type="spellEnd"/>
      <w:r w:rsidRPr="00BB1F3A">
        <w:rPr>
          <w:color w:val="000000"/>
        </w:rPr>
        <w:t>- или гипертонии</w:t>
      </w:r>
    </w:p>
    <w:p w14:paraId="53FBF0AD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гипертоническая болезнь</w:t>
      </w:r>
    </w:p>
    <w:p w14:paraId="034CF2DF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артериальная гипертония, протекающая с частыми кризами</w:t>
      </w:r>
    </w:p>
    <w:p w14:paraId="3A0DF635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выраженная сердечно-сосудистая недостаточность</w:t>
      </w:r>
    </w:p>
    <w:p w14:paraId="44AB14A4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ишемическая болезнь сердца, с частыми приступами стенокардии</w:t>
      </w:r>
    </w:p>
    <w:p w14:paraId="7243A9B2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диффузный токсический зоб, тиреотоксическая аденома</w:t>
      </w:r>
    </w:p>
    <w:p w14:paraId="28D214DE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>трофические язвы</w:t>
      </w:r>
    </w:p>
    <w:p w14:paraId="1E773E39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 xml:space="preserve"> хронический гнойный отит</w:t>
      </w:r>
    </w:p>
    <w:p w14:paraId="5F9AE5AD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 xml:space="preserve"> инфекционные заболевания в острый период</w:t>
      </w:r>
    </w:p>
    <w:p w14:paraId="5469F6F0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 xml:space="preserve"> хронический нефрит (учитывая длительность ремиссии)</w:t>
      </w:r>
    </w:p>
    <w:p w14:paraId="00332DE8" w14:textId="77777777" w:rsidR="00B01101" w:rsidRPr="00BB1F3A" w:rsidRDefault="00B01101" w:rsidP="00B01101">
      <w:pPr>
        <w:numPr>
          <w:ilvl w:val="0"/>
          <w:numId w:val="4"/>
        </w:numPr>
        <w:tabs>
          <w:tab w:val="left" w:pos="284"/>
          <w:tab w:val="left" w:pos="426"/>
        </w:tabs>
        <w:rPr>
          <w:color w:val="000000"/>
        </w:rPr>
      </w:pPr>
      <w:r w:rsidRPr="00BB1F3A">
        <w:rPr>
          <w:color w:val="000000"/>
        </w:rPr>
        <w:t xml:space="preserve"> хронические заболевания женских половых органов (с частыми обострениями)</w:t>
      </w:r>
    </w:p>
    <w:p w14:paraId="4674D328" w14:textId="77777777" w:rsidR="00B01101" w:rsidRDefault="00B01101" w:rsidP="00FA498C">
      <w:pPr>
        <w:numPr>
          <w:ilvl w:val="0"/>
          <w:numId w:val="4"/>
        </w:numPr>
        <w:tabs>
          <w:tab w:val="left" w:pos="284"/>
          <w:tab w:val="left" w:pos="426"/>
        </w:tabs>
        <w:contextualSpacing/>
        <w:jc w:val="both"/>
        <w:rPr>
          <w:color w:val="000000"/>
        </w:rPr>
      </w:pPr>
      <w:r w:rsidRPr="00BB1F3A">
        <w:rPr>
          <w:color w:val="000000"/>
        </w:rPr>
        <w:t xml:space="preserve"> беременность свыше 6 месяцев</w:t>
      </w:r>
    </w:p>
    <w:p w14:paraId="0AD57004" w14:textId="77777777" w:rsidR="00FA498C" w:rsidRDefault="00FA498C" w:rsidP="00FA498C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contextualSpacing/>
        <w:jc w:val="both"/>
        <w:rPr>
          <w:color w:val="000000"/>
        </w:rPr>
      </w:pPr>
      <w:r>
        <w:rPr>
          <w:color w:val="000000"/>
        </w:rPr>
        <w:t>В случае нарушений настоящих Правил посетитель может быть удален с территории бассейна. При нарушении Правил, администрация Клуба оставляет за собой право отказать в дальнейшем посещении бассейна.</w:t>
      </w:r>
    </w:p>
    <w:p w14:paraId="3936FA15" w14:textId="77777777" w:rsidR="00FA498C" w:rsidRDefault="00FA498C" w:rsidP="00FA498C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contextualSpacing/>
        <w:jc w:val="both"/>
        <w:rPr>
          <w:color w:val="000000"/>
        </w:rPr>
      </w:pPr>
      <w:r w:rsidRPr="00017E29">
        <w:rPr>
          <w:color w:val="000000"/>
        </w:rPr>
        <w:t xml:space="preserve">За травмы и несчастные случаи, связанные с нарушением Правил и поведения в бассейне, или связанные </w:t>
      </w:r>
      <w:r>
        <w:rPr>
          <w:color w:val="000000"/>
        </w:rPr>
        <w:t xml:space="preserve">с сокрытием информации о неудовлетворительном самочувствии </w:t>
      </w:r>
      <w:r w:rsidR="002F383D">
        <w:rPr>
          <w:color w:val="000000"/>
        </w:rPr>
        <w:t xml:space="preserve">или </w:t>
      </w:r>
      <w:r w:rsidR="00D42060">
        <w:rPr>
          <w:color w:val="000000"/>
        </w:rPr>
        <w:t xml:space="preserve">о </w:t>
      </w:r>
      <w:r w:rsidR="002F383D">
        <w:rPr>
          <w:color w:val="000000"/>
        </w:rPr>
        <w:t>медицинск</w:t>
      </w:r>
      <w:r w:rsidR="00E2438B">
        <w:rPr>
          <w:color w:val="000000"/>
        </w:rPr>
        <w:t>их противопоказаниях</w:t>
      </w:r>
      <w:r w:rsidR="002F383D">
        <w:rPr>
          <w:color w:val="000000"/>
        </w:rPr>
        <w:t xml:space="preserve"> </w:t>
      </w:r>
      <w:r>
        <w:rPr>
          <w:color w:val="000000"/>
        </w:rPr>
        <w:t xml:space="preserve">перед посещением бассейна, за сохранность вещей в помещениях бассейна </w:t>
      </w:r>
      <w:r w:rsidR="002F383D">
        <w:rPr>
          <w:color w:val="000000"/>
        </w:rPr>
        <w:t>Клуб</w:t>
      </w:r>
      <w:r>
        <w:rPr>
          <w:color w:val="000000"/>
        </w:rPr>
        <w:t xml:space="preserve"> ответственности не несет.</w:t>
      </w:r>
    </w:p>
    <w:p w14:paraId="0D24CD0D" w14:textId="77777777" w:rsidR="00FA498C" w:rsidRDefault="00FA498C" w:rsidP="00FA498C">
      <w:pPr>
        <w:numPr>
          <w:ilvl w:val="0"/>
          <w:numId w:val="7"/>
        </w:numPr>
        <w:tabs>
          <w:tab w:val="left" w:pos="0"/>
          <w:tab w:val="left" w:pos="284"/>
        </w:tabs>
        <w:ind w:left="0" w:firstLine="0"/>
        <w:contextualSpacing/>
        <w:jc w:val="both"/>
        <w:rPr>
          <w:color w:val="000000"/>
        </w:rPr>
      </w:pPr>
      <w:r>
        <w:rPr>
          <w:color w:val="000000"/>
        </w:rPr>
        <w:t>В случае умышленного нарушения Правил персоналом бассейна</w:t>
      </w:r>
      <w:r w:rsidR="00EB7FA1">
        <w:rPr>
          <w:color w:val="000000"/>
        </w:rPr>
        <w:t xml:space="preserve"> и/или посетителями</w:t>
      </w:r>
      <w:r>
        <w:rPr>
          <w:color w:val="000000"/>
        </w:rPr>
        <w:t xml:space="preserve"> (использование во время работы, тренировочных процессов</w:t>
      </w:r>
      <w:r w:rsidR="00EB7FA1">
        <w:rPr>
          <w:color w:val="000000"/>
        </w:rPr>
        <w:t xml:space="preserve"> средств связи, вмешательство в </w:t>
      </w:r>
      <w:r w:rsidR="00EB7FA1" w:rsidRPr="00BB1F3A">
        <w:rPr>
          <w:color w:val="000000"/>
        </w:rPr>
        <w:t>инженерно-техническое оборудование бассейна</w:t>
      </w:r>
      <w:r w:rsidR="00EB7FA1">
        <w:rPr>
          <w:color w:val="000000"/>
        </w:rPr>
        <w:t xml:space="preserve"> и пр.), повлекшее причинение вреда жизни или здоровью, ответственность возлагается на причинителя вреда.</w:t>
      </w:r>
    </w:p>
    <w:p w14:paraId="57DB21E5" w14:textId="77777777" w:rsidR="00797F77" w:rsidRPr="00A02A2D" w:rsidRDefault="00B01101" w:rsidP="00A02A2D">
      <w:pPr>
        <w:tabs>
          <w:tab w:val="left" w:pos="284"/>
          <w:tab w:val="left" w:pos="426"/>
        </w:tabs>
        <w:spacing w:before="100" w:beforeAutospacing="1" w:after="100" w:afterAutospacing="1"/>
        <w:jc w:val="both"/>
        <w:rPr>
          <w:b/>
        </w:rPr>
      </w:pPr>
      <w:r w:rsidRPr="00BB1F3A">
        <w:rPr>
          <w:b/>
          <w:bCs/>
          <w:color w:val="000000"/>
        </w:rPr>
        <w:t>Пользование абонементом, клубной картой или разовое посещение является свидетельством ознакомления и безоговорочного принятия данных Правил</w:t>
      </w:r>
      <w:r w:rsidR="00EB7FA1">
        <w:rPr>
          <w:b/>
          <w:bCs/>
          <w:color w:val="000000"/>
        </w:rPr>
        <w:t xml:space="preserve"> Клуба</w:t>
      </w:r>
      <w:r w:rsidR="00A02A2D" w:rsidRPr="00BB1F3A">
        <w:rPr>
          <w:b/>
          <w:bCs/>
          <w:color w:val="000000"/>
        </w:rPr>
        <w:t>.</w:t>
      </w:r>
    </w:p>
    <w:sectPr w:rsidR="00797F77" w:rsidRPr="00A02A2D" w:rsidSect="00D677C4">
      <w:headerReference w:type="default" r:id="rId7"/>
      <w:pgSz w:w="11906" w:h="16838"/>
      <w:pgMar w:top="719" w:right="566" w:bottom="53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F6139" w14:textId="77777777" w:rsidR="00C008E1" w:rsidRDefault="00C008E1" w:rsidP="002C74EC">
      <w:r>
        <w:separator/>
      </w:r>
    </w:p>
  </w:endnote>
  <w:endnote w:type="continuationSeparator" w:id="0">
    <w:p w14:paraId="5D86BEDF" w14:textId="77777777" w:rsidR="00C008E1" w:rsidRDefault="00C008E1" w:rsidP="002C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24979" w14:textId="77777777" w:rsidR="00C008E1" w:rsidRDefault="00C008E1" w:rsidP="002C74EC">
      <w:r>
        <w:separator/>
      </w:r>
    </w:p>
  </w:footnote>
  <w:footnote w:type="continuationSeparator" w:id="0">
    <w:p w14:paraId="15F8F888" w14:textId="77777777" w:rsidR="00C008E1" w:rsidRDefault="00C008E1" w:rsidP="002C7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3CC71" w14:textId="77777777" w:rsidR="002C74EC" w:rsidRDefault="002C74EC" w:rsidP="002C74EC">
    <w:pPr>
      <w:pStyle w:val="a4"/>
      <w:tabs>
        <w:tab w:val="right" w:pos="10260"/>
      </w:tabs>
      <w:jc w:val="right"/>
      <w:rPr>
        <w:rFonts w:ascii="Bookman Old Style" w:hAnsi="Bookman Old Style"/>
        <w:sz w:val="16"/>
        <w:szCs w:val="16"/>
      </w:rPr>
    </w:pPr>
    <w:r w:rsidRPr="002C74EC">
      <w:rPr>
        <w:rFonts w:ascii="Bookman Old Style" w:hAnsi="Bookman Old Style"/>
        <w:b/>
      </w:rPr>
      <w:t>ООО «Спорткомплекс «Витязь»</w:t>
    </w:r>
  </w:p>
  <w:p w14:paraId="6236E2F1" w14:textId="77777777" w:rsidR="002C74EC" w:rsidRPr="002C74EC" w:rsidRDefault="002C74EC" w:rsidP="002C74EC">
    <w:pPr>
      <w:pStyle w:val="a6"/>
      <w:pBdr>
        <w:top w:val="thinThickSmallGap" w:sz="24" w:space="1" w:color="823B0B"/>
      </w:pBdr>
      <w:jc w:val="center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F1743"/>
    <w:multiLevelType w:val="multilevel"/>
    <w:tmpl w:val="340C07E6"/>
    <w:lvl w:ilvl="0">
      <w:start w:val="28"/>
      <w:numFmt w:val="decimal"/>
      <w:lvlText w:val="%1."/>
      <w:lvlJc w:val="left"/>
      <w:pPr>
        <w:ind w:left="119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CFC0628"/>
    <w:multiLevelType w:val="multilevel"/>
    <w:tmpl w:val="DE3EB0C4"/>
    <w:lvl w:ilvl="0">
      <w:start w:val="1"/>
      <w:numFmt w:val="decimal"/>
      <w:lvlText w:val="%1."/>
      <w:lvlJc w:val="left"/>
      <w:pPr>
        <w:ind w:left="1211" w:hanging="360"/>
      </w:pPr>
      <w:rPr>
        <w:color w:val="000000"/>
      </w:rPr>
    </w:lvl>
    <w:lvl w:ilvl="1">
      <w:start w:val="1"/>
      <w:numFmt w:val="decimal"/>
      <w:isLgl/>
      <w:lvlText w:val="%1.%2"/>
      <w:lvlJc w:val="left"/>
      <w:pPr>
        <w:ind w:left="1669" w:hanging="60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  <w:sz w:val="28"/>
      </w:rPr>
    </w:lvl>
  </w:abstractNum>
  <w:abstractNum w:abstractNumId="2" w15:restartNumberingAfterBreak="0">
    <w:nsid w:val="37F61495"/>
    <w:multiLevelType w:val="multilevel"/>
    <w:tmpl w:val="8608697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40B2612"/>
    <w:multiLevelType w:val="multilevel"/>
    <w:tmpl w:val="6A9083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AA3019"/>
    <w:multiLevelType w:val="hybridMultilevel"/>
    <w:tmpl w:val="C478D566"/>
    <w:lvl w:ilvl="0" w:tplc="04190005">
      <w:start w:val="1"/>
      <w:numFmt w:val="bullet"/>
      <w:lvlText w:val="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A161F"/>
    <w:multiLevelType w:val="multilevel"/>
    <w:tmpl w:val="76EEF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BE12A3"/>
    <w:multiLevelType w:val="hybridMultilevel"/>
    <w:tmpl w:val="E436A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6CC"/>
    <w:rsid w:val="000174EC"/>
    <w:rsid w:val="00017E29"/>
    <w:rsid w:val="000219F3"/>
    <w:rsid w:val="00025D9D"/>
    <w:rsid w:val="00034687"/>
    <w:rsid w:val="00034ABA"/>
    <w:rsid w:val="000404B5"/>
    <w:rsid w:val="00074B07"/>
    <w:rsid w:val="00075837"/>
    <w:rsid w:val="00096B54"/>
    <w:rsid w:val="000B53DB"/>
    <w:rsid w:val="000C3F0D"/>
    <w:rsid w:val="000C539F"/>
    <w:rsid w:val="000E196A"/>
    <w:rsid w:val="000E3394"/>
    <w:rsid w:val="000E616D"/>
    <w:rsid w:val="000E6D37"/>
    <w:rsid w:val="00132320"/>
    <w:rsid w:val="00134ADD"/>
    <w:rsid w:val="00146212"/>
    <w:rsid w:val="00161576"/>
    <w:rsid w:val="00161C15"/>
    <w:rsid w:val="0017307F"/>
    <w:rsid w:val="00186D5D"/>
    <w:rsid w:val="00194335"/>
    <w:rsid w:val="001A0156"/>
    <w:rsid w:val="001C486A"/>
    <w:rsid w:val="001C58BA"/>
    <w:rsid w:val="001C61BA"/>
    <w:rsid w:val="001D1A0C"/>
    <w:rsid w:val="001E53BD"/>
    <w:rsid w:val="001F5D60"/>
    <w:rsid w:val="001F72E6"/>
    <w:rsid w:val="002121FB"/>
    <w:rsid w:val="00226A56"/>
    <w:rsid w:val="002312D9"/>
    <w:rsid w:val="002323FB"/>
    <w:rsid w:val="00234A33"/>
    <w:rsid w:val="00234CA7"/>
    <w:rsid w:val="0024465B"/>
    <w:rsid w:val="00245586"/>
    <w:rsid w:val="00246384"/>
    <w:rsid w:val="002470E4"/>
    <w:rsid w:val="0026242A"/>
    <w:rsid w:val="00270566"/>
    <w:rsid w:val="00282AF3"/>
    <w:rsid w:val="002928AB"/>
    <w:rsid w:val="002942BA"/>
    <w:rsid w:val="00295025"/>
    <w:rsid w:val="002B5A3A"/>
    <w:rsid w:val="002C1497"/>
    <w:rsid w:val="002C529F"/>
    <w:rsid w:val="002C74EC"/>
    <w:rsid w:val="002D23E8"/>
    <w:rsid w:val="002E3709"/>
    <w:rsid w:val="002F383D"/>
    <w:rsid w:val="0032371E"/>
    <w:rsid w:val="00324E79"/>
    <w:rsid w:val="00327E68"/>
    <w:rsid w:val="00336E4F"/>
    <w:rsid w:val="00346E6C"/>
    <w:rsid w:val="003607A0"/>
    <w:rsid w:val="00364E79"/>
    <w:rsid w:val="003878CF"/>
    <w:rsid w:val="00426746"/>
    <w:rsid w:val="00440D4D"/>
    <w:rsid w:val="00465745"/>
    <w:rsid w:val="00472120"/>
    <w:rsid w:val="004845CA"/>
    <w:rsid w:val="004B4782"/>
    <w:rsid w:val="004C0C30"/>
    <w:rsid w:val="004C4AFF"/>
    <w:rsid w:val="004E0D32"/>
    <w:rsid w:val="004F0ABD"/>
    <w:rsid w:val="00505E9D"/>
    <w:rsid w:val="00506FBB"/>
    <w:rsid w:val="00522FBA"/>
    <w:rsid w:val="00534E22"/>
    <w:rsid w:val="00535B13"/>
    <w:rsid w:val="0053728A"/>
    <w:rsid w:val="0053766B"/>
    <w:rsid w:val="00537943"/>
    <w:rsid w:val="00544C75"/>
    <w:rsid w:val="00551C90"/>
    <w:rsid w:val="00561209"/>
    <w:rsid w:val="005633BD"/>
    <w:rsid w:val="0058059B"/>
    <w:rsid w:val="00597807"/>
    <w:rsid w:val="005A09BE"/>
    <w:rsid w:val="005E1D57"/>
    <w:rsid w:val="005E781B"/>
    <w:rsid w:val="00600F33"/>
    <w:rsid w:val="006033AB"/>
    <w:rsid w:val="006221B1"/>
    <w:rsid w:val="00631CD8"/>
    <w:rsid w:val="00633766"/>
    <w:rsid w:val="00641397"/>
    <w:rsid w:val="00647781"/>
    <w:rsid w:val="00653B29"/>
    <w:rsid w:val="006578EE"/>
    <w:rsid w:val="00663338"/>
    <w:rsid w:val="0067017D"/>
    <w:rsid w:val="006757ED"/>
    <w:rsid w:val="00677A83"/>
    <w:rsid w:val="006A028D"/>
    <w:rsid w:val="006A3C18"/>
    <w:rsid w:val="006C18A7"/>
    <w:rsid w:val="006C5462"/>
    <w:rsid w:val="006D16CF"/>
    <w:rsid w:val="006D631C"/>
    <w:rsid w:val="006D7A34"/>
    <w:rsid w:val="006E43E5"/>
    <w:rsid w:val="0070061A"/>
    <w:rsid w:val="007065DD"/>
    <w:rsid w:val="00715E72"/>
    <w:rsid w:val="0073066D"/>
    <w:rsid w:val="0073084E"/>
    <w:rsid w:val="00754DB0"/>
    <w:rsid w:val="0077333E"/>
    <w:rsid w:val="00774EB8"/>
    <w:rsid w:val="00785217"/>
    <w:rsid w:val="00797F77"/>
    <w:rsid w:val="007B5DF0"/>
    <w:rsid w:val="007C5487"/>
    <w:rsid w:val="007D77FA"/>
    <w:rsid w:val="007E2113"/>
    <w:rsid w:val="007E5139"/>
    <w:rsid w:val="007F77AA"/>
    <w:rsid w:val="008320EC"/>
    <w:rsid w:val="00837A21"/>
    <w:rsid w:val="00842002"/>
    <w:rsid w:val="008453CF"/>
    <w:rsid w:val="0086375F"/>
    <w:rsid w:val="00872EC4"/>
    <w:rsid w:val="00881B37"/>
    <w:rsid w:val="00885FBB"/>
    <w:rsid w:val="008922ED"/>
    <w:rsid w:val="008A1BAF"/>
    <w:rsid w:val="008B587C"/>
    <w:rsid w:val="008B642A"/>
    <w:rsid w:val="008C1942"/>
    <w:rsid w:val="008D025F"/>
    <w:rsid w:val="008D2361"/>
    <w:rsid w:val="00903554"/>
    <w:rsid w:val="00903895"/>
    <w:rsid w:val="00907F0D"/>
    <w:rsid w:val="009108A2"/>
    <w:rsid w:val="009135F0"/>
    <w:rsid w:val="009146CC"/>
    <w:rsid w:val="009349FC"/>
    <w:rsid w:val="00934BF3"/>
    <w:rsid w:val="00940AF0"/>
    <w:rsid w:val="0094587F"/>
    <w:rsid w:val="00946942"/>
    <w:rsid w:val="009655E7"/>
    <w:rsid w:val="009A1A70"/>
    <w:rsid w:val="009A5372"/>
    <w:rsid w:val="009A697A"/>
    <w:rsid w:val="009A6B0B"/>
    <w:rsid w:val="009B3F5B"/>
    <w:rsid w:val="009B4E10"/>
    <w:rsid w:val="009C0904"/>
    <w:rsid w:val="009C7921"/>
    <w:rsid w:val="009D0890"/>
    <w:rsid w:val="009D1228"/>
    <w:rsid w:val="009E12A3"/>
    <w:rsid w:val="009F2B69"/>
    <w:rsid w:val="00A02A2D"/>
    <w:rsid w:val="00A241AC"/>
    <w:rsid w:val="00A258D0"/>
    <w:rsid w:val="00A34F3D"/>
    <w:rsid w:val="00A46D32"/>
    <w:rsid w:val="00A56A39"/>
    <w:rsid w:val="00A73131"/>
    <w:rsid w:val="00A75054"/>
    <w:rsid w:val="00A819B5"/>
    <w:rsid w:val="00A871FB"/>
    <w:rsid w:val="00A944DF"/>
    <w:rsid w:val="00AA476E"/>
    <w:rsid w:val="00AB4EC7"/>
    <w:rsid w:val="00AC606A"/>
    <w:rsid w:val="00AE47C2"/>
    <w:rsid w:val="00AF78A5"/>
    <w:rsid w:val="00B01101"/>
    <w:rsid w:val="00B144D3"/>
    <w:rsid w:val="00B27C68"/>
    <w:rsid w:val="00B41F47"/>
    <w:rsid w:val="00B5212C"/>
    <w:rsid w:val="00B7120C"/>
    <w:rsid w:val="00B90D7D"/>
    <w:rsid w:val="00B91039"/>
    <w:rsid w:val="00B94F38"/>
    <w:rsid w:val="00BA15D7"/>
    <w:rsid w:val="00BB03F8"/>
    <w:rsid w:val="00BB1F3A"/>
    <w:rsid w:val="00BE79E5"/>
    <w:rsid w:val="00BF4EBA"/>
    <w:rsid w:val="00C008E1"/>
    <w:rsid w:val="00C364D7"/>
    <w:rsid w:val="00C45635"/>
    <w:rsid w:val="00C500BD"/>
    <w:rsid w:val="00C9236C"/>
    <w:rsid w:val="00CA522A"/>
    <w:rsid w:val="00CE08FB"/>
    <w:rsid w:val="00CE3279"/>
    <w:rsid w:val="00CF065C"/>
    <w:rsid w:val="00CF34F5"/>
    <w:rsid w:val="00D16DE2"/>
    <w:rsid w:val="00D32656"/>
    <w:rsid w:val="00D42060"/>
    <w:rsid w:val="00D44B75"/>
    <w:rsid w:val="00D47061"/>
    <w:rsid w:val="00D473AD"/>
    <w:rsid w:val="00D54CA0"/>
    <w:rsid w:val="00D66571"/>
    <w:rsid w:val="00D677C4"/>
    <w:rsid w:val="00D74FFD"/>
    <w:rsid w:val="00D9093D"/>
    <w:rsid w:val="00DB15C9"/>
    <w:rsid w:val="00DB3290"/>
    <w:rsid w:val="00DC207F"/>
    <w:rsid w:val="00DC30CF"/>
    <w:rsid w:val="00DD194A"/>
    <w:rsid w:val="00DD73B6"/>
    <w:rsid w:val="00DF356C"/>
    <w:rsid w:val="00E2438B"/>
    <w:rsid w:val="00E24F44"/>
    <w:rsid w:val="00E3439C"/>
    <w:rsid w:val="00E34A4A"/>
    <w:rsid w:val="00E3781A"/>
    <w:rsid w:val="00E515C4"/>
    <w:rsid w:val="00E57B60"/>
    <w:rsid w:val="00E70F30"/>
    <w:rsid w:val="00EB09C9"/>
    <w:rsid w:val="00EB0A75"/>
    <w:rsid w:val="00EB2C1D"/>
    <w:rsid w:val="00EB7FA1"/>
    <w:rsid w:val="00ED3EDC"/>
    <w:rsid w:val="00EF00FA"/>
    <w:rsid w:val="00F06A88"/>
    <w:rsid w:val="00F10E6E"/>
    <w:rsid w:val="00F1100B"/>
    <w:rsid w:val="00F21A4F"/>
    <w:rsid w:val="00F33DAA"/>
    <w:rsid w:val="00F50C00"/>
    <w:rsid w:val="00F54A68"/>
    <w:rsid w:val="00F77BF4"/>
    <w:rsid w:val="00F86C10"/>
    <w:rsid w:val="00F87DFE"/>
    <w:rsid w:val="00F95BBA"/>
    <w:rsid w:val="00F96AB9"/>
    <w:rsid w:val="00FA498C"/>
    <w:rsid w:val="00FC3ADD"/>
    <w:rsid w:val="00FC4841"/>
    <w:rsid w:val="00FD636C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69E91E"/>
  <w15:chartTrackingRefBased/>
  <w15:docId w15:val="{43EF2294-CF65-4949-A1CA-8774D9054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F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0C3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2C74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C74EC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C74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2C74EC"/>
    <w:rPr>
      <w:sz w:val="24"/>
      <w:szCs w:val="24"/>
    </w:rPr>
  </w:style>
  <w:style w:type="paragraph" w:styleId="a8">
    <w:name w:val="No Spacing"/>
    <w:uiPriority w:val="1"/>
    <w:qFormat/>
    <w:rsid w:val="00785217"/>
    <w:rPr>
      <w:rFonts w:ascii="Calibri" w:eastAsia="Calibri" w:hAnsi="Calibri"/>
      <w:sz w:val="22"/>
      <w:szCs w:val="22"/>
      <w:lang w:eastAsia="en-US"/>
    </w:rPr>
  </w:style>
  <w:style w:type="character" w:styleId="a9">
    <w:name w:val="annotation reference"/>
    <w:uiPriority w:val="99"/>
    <w:semiHidden/>
    <w:unhideWhenUsed/>
    <w:rsid w:val="0013232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3232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32320"/>
  </w:style>
  <w:style w:type="paragraph" w:styleId="ac">
    <w:name w:val="annotation subject"/>
    <w:basedOn w:val="aa"/>
    <w:next w:val="aa"/>
    <w:link w:val="ad"/>
    <w:uiPriority w:val="99"/>
    <w:semiHidden/>
    <w:unhideWhenUsed/>
    <w:rsid w:val="0013232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132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договору на оказание</vt:lpstr>
    </vt:vector>
  </TitlesOfParts>
  <Company>Style</Company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договору на оказание</dc:title>
  <dc:subject/>
  <dc:creator>uStlUrist</dc:creator>
  <cp:keywords/>
  <dc:description/>
  <cp:lastModifiedBy>Менеджер</cp:lastModifiedBy>
  <cp:revision>3</cp:revision>
  <cp:lastPrinted>2019-08-16T07:09:00Z</cp:lastPrinted>
  <dcterms:created xsi:type="dcterms:W3CDTF">2025-08-28T08:57:00Z</dcterms:created>
  <dcterms:modified xsi:type="dcterms:W3CDTF">2026-05-04T08:37:00Z</dcterms:modified>
</cp:coreProperties>
</file>